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Inter" w:hAnsi="Inter"/>
          <w:b/>
          <w:color w:val="172138"/>
          <w:sz w:val="54"/>
        </w:rPr>
        <w:t>YOUR FULL NAME</w:t>
      </w:r>
    </w:p>
    <w:p>
      <w:pPr>
        <w:spacing w:after="140"/>
      </w:pPr>
      <w:r>
        <w:rPr>
          <w:rFonts w:ascii="Inter" w:hAnsi="Inter"/>
          <w:b/>
          <w:color w:val="3F5888"/>
          <w:sz w:val="22"/>
        </w:rPr>
        <w:t>ACCOUNTS EXECUTIVE  /  FINANCE OPERATIONS</w:t>
      </w:r>
    </w:p>
    <w:p>
      <w:pPr>
        <w:spacing w:after="240"/>
        <w:pBdr>
          <w:bottom w:val="single" w:sz="13" w:space="10" w:color="3F5888"/>
        </w:pBdr>
      </w:pPr>
      <w:r>
        <w:rPr>
          <w:rFonts w:ascii="Inter" w:hAnsi="Inter"/>
          <w:b w:val="0"/>
          <w:color w:val="516074"/>
          <w:sz w:val="18"/>
        </w:rPr>
        <w:t>[City, State]   |   [+91 XXXXX XXXXX]   |   [name@email.com]   |   [LinkedIn / Portfolio]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3F5888"/>
          <w:sz w:val="21"/>
        </w:rPr>
        <w:t>PROFESSIONAL PROFILE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Detail-oriented [finance / commerce] candidate with familiarity in [bookkeeping, invoice processing and reconciliation]. Proficient in [Excel, Tally or ERP] and committed to timely, accurate financial records and audit-ready documentation.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3F5888"/>
          <w:sz w:val="21"/>
        </w:rPr>
        <w:t>CORE SKILLS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Accounting:  </w:t>
      </w:r>
      <w:r>
        <w:rPr>
          <w:rFonts w:ascii="Inter" w:hAnsi="Inter"/>
          <w:b w:val="0"/>
          <w:color w:val="252D3B"/>
          <w:sz w:val="20"/>
        </w:rPr>
        <w:t>[Journal entries, accounts payable/receivable, ledger reconciliation]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Compliance:  </w:t>
      </w:r>
      <w:r>
        <w:rPr>
          <w:rFonts w:ascii="Inter" w:hAnsi="Inter"/>
          <w:b w:val="0"/>
          <w:color w:val="252D3B"/>
          <w:sz w:val="20"/>
        </w:rPr>
        <w:t>[GST, TDS, invoicing, statutory documentation - only if known]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Applications:  </w:t>
      </w:r>
      <w:r>
        <w:rPr>
          <w:rFonts w:ascii="Inter" w:hAnsi="Inter"/>
          <w:b w:val="0"/>
          <w:color w:val="252D3B"/>
          <w:sz w:val="20"/>
        </w:rPr>
        <w:t>[Tally Prime, MS Excel, ERP, financial reporting]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3F5888"/>
          <w:sz w:val="21"/>
        </w:rPr>
        <w:t>ACCOUNTING EXPERIENCE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[Accounts Assistant / Finance Intern]  |  [Company]  |  [Dates]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Recorded [invoice / payment / expense] entries in [software] in line with [process].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Reconciled [bank / vendor / customer] statements and investigated [mismatches].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Prepared [receivables / expense / tax] summaries for [monthly review / filing].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3F5888"/>
          <w:sz w:val="21"/>
        </w:rPr>
        <w:t>SELECTED PROJECTS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[Financial Reporting / Reconciliation Project]  |  [Year]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Created [Excel workbook / report] to categorize and validate [transactions / balances].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Presented [variance / trend] and documented [corrective step / control].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3F5888"/>
          <w:sz w:val="21"/>
        </w:rPr>
        <w:t>EDUCATION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[B.Com / BBA / M.Com / MBA]  |  [College]  |  [Year]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3F5888"/>
          <w:sz w:val="21"/>
        </w:rPr>
        <w:t>CERTIFICATIONS &amp; ADDITIONAL DETAILS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[Tally / Advanced Excel / GST training]  |  [Issuer]</w:t>
      </w:r>
    </w:p>
    <w:sectPr w:rsidR="00FC693F" w:rsidRPr="0006063C" w:rsidSect="00034616">
      <w:pgSz w:w="11905" w:h="16838"/>
      <w:pgMar w:top="893" w:right="1138" w:bottom="850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5" w:lineRule="auto" w:after="96"/>
    </w:pPr>
    <w:rPr>
      <w:rFonts w:ascii="Inter" w:hAnsi="Inter"/>
      <w:color w:val="2731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D2DJobs | Modern Finance &amp; Accounts | ATS-Friendly Resume</dc:title>
  <dc:subject>Modern single-column editable resume template</dc:subject>
  <dc:creator>D2DJobs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